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4CC" w:rsidRDefault="000E74CC">
      <w:pPr>
        <w:spacing w:line="240" w:lineRule="exact"/>
        <w:rPr>
          <w:rFonts w:asciiTheme="majorEastAsia" w:eastAsiaTheme="majorEastAsia" w:hAnsiTheme="majorEastAsia"/>
          <w:b/>
          <w:sz w:val="28"/>
          <w:szCs w:val="28"/>
        </w:rPr>
      </w:pPr>
    </w:p>
    <w:p w:rsidR="000E74CC" w:rsidRDefault="000E74CC">
      <w:pPr>
        <w:spacing w:line="240" w:lineRule="exact"/>
        <w:rPr>
          <w:rFonts w:asciiTheme="majorEastAsia" w:eastAsiaTheme="majorEastAsia" w:hAnsiTheme="majorEastAsia"/>
          <w:b/>
          <w:sz w:val="28"/>
          <w:szCs w:val="28"/>
        </w:rPr>
      </w:pPr>
    </w:p>
    <w:p w:rsidR="000E74CC" w:rsidRDefault="000E74CC">
      <w:pPr>
        <w:spacing w:line="240" w:lineRule="exact"/>
        <w:rPr>
          <w:rFonts w:asciiTheme="majorEastAsia" w:eastAsiaTheme="majorEastAsia" w:hAnsiTheme="majorEastAsia"/>
          <w:b/>
          <w:sz w:val="28"/>
          <w:szCs w:val="28"/>
        </w:rPr>
      </w:pPr>
    </w:p>
    <w:p w:rsidR="000E74CC" w:rsidRDefault="000E74CC">
      <w:pPr>
        <w:spacing w:line="240" w:lineRule="exact"/>
        <w:rPr>
          <w:rFonts w:asciiTheme="majorEastAsia" w:eastAsiaTheme="majorEastAsia" w:hAnsiTheme="majorEastAsia"/>
          <w:b/>
          <w:sz w:val="28"/>
          <w:szCs w:val="28"/>
        </w:rPr>
      </w:pPr>
    </w:p>
    <w:p w:rsidR="000E74CC" w:rsidRDefault="000E74CC">
      <w:pPr>
        <w:jc w:val="center"/>
        <w:rPr>
          <w:rFonts w:asciiTheme="majorEastAsia" w:eastAsiaTheme="majorEastAsia" w:hAnsiTheme="majorEastAsia"/>
          <w:b/>
          <w:sz w:val="11"/>
          <w:szCs w:val="11"/>
        </w:rPr>
      </w:pPr>
    </w:p>
    <w:p w:rsidR="000E74CC" w:rsidRDefault="000E74CC">
      <w:pPr>
        <w:spacing w:line="220" w:lineRule="exact"/>
        <w:jc w:val="center"/>
        <w:rPr>
          <w:rFonts w:ascii="方正小标宋简体" w:eastAsia="方正小标宋简体" w:hAnsi="方正小标宋简体" w:cs="方正小标宋简体"/>
          <w:bCs/>
          <w:sz w:val="24"/>
          <w:szCs w:val="24"/>
        </w:rPr>
      </w:pPr>
    </w:p>
    <w:p w:rsidR="000E74CC" w:rsidRDefault="00A928A0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关于组织开展第三届“辽宁省哲学</w:t>
      </w:r>
    </w:p>
    <w:p w:rsidR="000E74CC" w:rsidRDefault="00A928A0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社会科学成就奖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”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评审工作的通知</w:t>
      </w:r>
    </w:p>
    <w:p w:rsidR="000E74CC" w:rsidRDefault="000E74CC">
      <w:pPr>
        <w:spacing w:line="3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Cs w:val="21"/>
        </w:rPr>
      </w:pPr>
    </w:p>
    <w:p w:rsidR="000E74CC" w:rsidRDefault="00A928A0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单位：</w:t>
      </w:r>
    </w:p>
    <w:p w:rsidR="000E74CC" w:rsidRDefault="00A928A0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根据《辽宁省哲学社会科学成就奖评奖办法》，经省领导研究同意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决定近期组织开展第三届“辽宁省哲学社会科学成就奖”评审工作。现将有关事项通知如下。</w:t>
      </w:r>
    </w:p>
    <w:p w:rsidR="000E74CC" w:rsidRDefault="00A928A0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一、组织领导</w:t>
      </w:r>
    </w:p>
    <w:p w:rsidR="000E74CC" w:rsidRDefault="00A928A0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辽宁省哲学社会科学成就奖评奖工作在省委、省政府领导下，由辽宁省哲学社会科学成就奖评委会组织实施。</w:t>
      </w:r>
    </w:p>
    <w:p w:rsidR="000E74CC" w:rsidRDefault="00A928A0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二、评奖对象</w:t>
      </w:r>
      <w:r>
        <w:rPr>
          <w:rFonts w:ascii="黑体" w:eastAsia="黑体" w:hAnsi="黑体"/>
          <w:sz w:val="32"/>
          <w:szCs w:val="32"/>
        </w:rPr>
        <w:t>和参评条件</w:t>
      </w:r>
    </w:p>
    <w:p w:rsidR="000E74CC" w:rsidRDefault="00A928A0">
      <w:pPr>
        <w:ind w:firstLine="7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评奖对象</w:t>
      </w:r>
    </w:p>
    <w:p w:rsidR="000E74CC" w:rsidRDefault="00A928A0">
      <w:pPr>
        <w:ind w:firstLine="7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凡户籍或工作在辽宁的中华人民共和国公民，符合参评条件，均可由所在单位推荐。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前两届已获得辽宁省哲学社会科学成就奖的专家学者</w:t>
      </w:r>
      <w:proofErr w:type="gramStart"/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不</w:t>
      </w:r>
      <w:proofErr w:type="gramEnd"/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参评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。</w:t>
      </w:r>
    </w:p>
    <w:p w:rsidR="000E74CC" w:rsidRDefault="00A928A0">
      <w:pPr>
        <w:ind w:firstLine="7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参评条件</w:t>
      </w:r>
    </w:p>
    <w:p w:rsidR="000E74CC" w:rsidRDefault="00A928A0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(1)</w:t>
      </w:r>
      <w:r>
        <w:rPr>
          <w:rFonts w:ascii="仿宋_GB2312" w:eastAsia="仿宋_GB2312" w:hAnsi="仿宋_GB2312" w:cs="仿宋_GB2312" w:hint="eastAsia"/>
          <w:sz w:val="32"/>
          <w:szCs w:val="32"/>
        </w:rPr>
        <w:t>热爱祖国，拥护中国共产党的领导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拥有高度的理论自觉、坚定的政治信念、科学的思维方法。</w:t>
      </w:r>
    </w:p>
    <w:p w:rsidR="000E74CC" w:rsidRDefault="00A928A0">
      <w:p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(2)</w:t>
      </w:r>
      <w:r>
        <w:rPr>
          <w:rFonts w:ascii="仿宋_GB2312" w:eastAsia="仿宋_GB2312" w:hAnsi="仿宋_GB2312" w:cs="仿宋_GB2312" w:hint="eastAsia"/>
          <w:sz w:val="32"/>
          <w:szCs w:val="32"/>
        </w:rPr>
        <w:t>在哲学社会科学领域具有较深学术造诣，在专业研究上取得重要学术成就，在国内有重要影响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在省内享有很</w:t>
      </w:r>
    </w:p>
    <w:p w:rsidR="000E74CC" w:rsidRDefault="00A928A0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高声誉。</w:t>
      </w:r>
    </w:p>
    <w:p w:rsidR="000E74CC" w:rsidRPr="00FC6861" w:rsidRDefault="00A928A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00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独立或主持完成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1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项及以上国家级课题和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3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项及以上省部级课题；公开出版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2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部及以上学术水平较高的专著、译著或编著；在国家级学术期刊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(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见附件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4)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公开发表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10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篇以上学术论文。</w:t>
      </w:r>
    </w:p>
    <w:p w:rsidR="000E74CC" w:rsidRDefault="00A928A0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三、推荐程序</w:t>
      </w:r>
    </w:p>
    <w:p w:rsidR="000E74CC" w:rsidRDefault="00A928A0">
      <w:pPr>
        <w:ind w:firstLineChars="100" w:firstLine="3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1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在征得被推荐人同意情况下，由参评人所在单位报送推荐材料。</w:t>
      </w:r>
    </w:p>
    <w:p w:rsidR="000E74CC" w:rsidRPr="00A251EC" w:rsidRDefault="00A928A0">
      <w:pPr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00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2.</w:t>
      </w:r>
      <w:r>
        <w:rPr>
          <w:rFonts w:ascii="仿宋_GB2312" w:eastAsia="仿宋_GB2312" w:hAnsi="仿宋_GB2312" w:cs="仿宋_GB2312" w:hint="eastAsia"/>
          <w:sz w:val="32"/>
          <w:szCs w:val="32"/>
        </w:rPr>
        <w:t>被推荐人提供个人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最具代表性的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5</w:t>
      </w:r>
      <w:r w:rsidRPr="00FC6861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项学术成果参选，不得多报或者漏报</w:t>
      </w:r>
      <w:r>
        <w:rPr>
          <w:rFonts w:ascii="仿宋_GB2312" w:eastAsia="仿宋_GB2312" w:hAnsi="仿宋_GB2312" w:cs="仿宋_GB2312" w:hint="eastAsia"/>
          <w:sz w:val="32"/>
          <w:szCs w:val="32"/>
        </w:rPr>
        <w:t>。填写《辽宁省哲学社会科学成就奖参评人选推荐表》</w:t>
      </w:r>
      <w:r>
        <w:rPr>
          <w:rFonts w:ascii="仿宋_GB2312" w:eastAsia="仿宋_GB2312" w:hAnsi="仿宋_GB2312" w:cs="仿宋_GB2312" w:hint="eastAsia"/>
          <w:sz w:val="32"/>
          <w:szCs w:val="32"/>
        </w:rPr>
        <w:t>《辽宁省哲学社会科学成就奖参评人选推荐汇总表》（见附件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），准备相关推荐材料。</w:t>
      </w:r>
      <w:r w:rsidR="00A251EC"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提交材料：纸质版，两份</w:t>
      </w:r>
      <w:r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《推荐表》</w:t>
      </w:r>
      <w:r w:rsidR="00A251EC"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电子版、</w:t>
      </w:r>
      <w:r w:rsidR="00A251EC"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《推荐表》</w:t>
      </w:r>
      <w:r w:rsidR="00A251EC"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和</w:t>
      </w:r>
      <w:r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《汇总表》</w:t>
      </w:r>
      <w:r w:rsidR="00A251EC"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由各单位统一交到科技处</w:t>
      </w:r>
      <w:r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。</w:t>
      </w:r>
    </w:p>
    <w:p w:rsidR="000E74CC" w:rsidRPr="00A251EC" w:rsidRDefault="00A928A0">
      <w:pPr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00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 xml:space="preserve"> 3.</w:t>
      </w:r>
      <w:r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推荐截止时间为</w:t>
      </w:r>
      <w:r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2017</w:t>
      </w:r>
      <w:r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年</w:t>
      </w:r>
      <w:r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12</w:t>
      </w:r>
      <w:r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月</w:t>
      </w:r>
      <w:r w:rsidR="00A251EC"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7</w:t>
      </w:r>
      <w:r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日，逾期报送概不受理。</w:t>
      </w:r>
    </w:p>
    <w:p w:rsidR="000E74CC" w:rsidRPr="00A251EC" w:rsidRDefault="00A928A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00"/>
        </w:rPr>
      </w:pPr>
      <w:r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本届辽宁省哲学社会科学成就奖最终获奖人数为</w:t>
      </w:r>
      <w:r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5</w:t>
      </w:r>
      <w:r w:rsidRPr="00A251EC">
        <w:rPr>
          <w:rFonts w:ascii="仿宋_GB2312" w:eastAsia="仿宋_GB2312" w:hAnsi="仿宋_GB2312" w:cs="仿宋_GB2312" w:hint="eastAsia"/>
          <w:sz w:val="32"/>
          <w:szCs w:val="32"/>
          <w:shd w:val="clear" w:color="auto" w:fill="FFFF00"/>
        </w:rPr>
        <w:t>人左右。</w:t>
      </w:r>
      <w:bookmarkStart w:id="0" w:name="_GoBack"/>
      <w:bookmarkEnd w:id="0"/>
    </w:p>
    <w:p w:rsidR="000E74CC" w:rsidRDefault="00A928A0" w:rsidP="00A251EC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 w:rsidR="00A251EC">
        <w:rPr>
          <w:rFonts w:ascii="仿宋_GB2312" w:eastAsia="仿宋_GB2312" w:hAnsi="仿宋_GB2312" w:cs="仿宋_GB2312" w:hint="eastAsia"/>
          <w:sz w:val="32"/>
          <w:szCs w:val="32"/>
        </w:rPr>
        <w:t>蔡雪娇     电 话：024-83673193</w:t>
      </w:r>
    </w:p>
    <w:p w:rsidR="000E74CC" w:rsidRDefault="00A928A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1. </w:t>
      </w:r>
      <w:r>
        <w:rPr>
          <w:rFonts w:ascii="仿宋_GB2312" w:eastAsia="仿宋_GB2312" w:hAnsi="仿宋_GB2312" w:cs="仿宋_GB2312" w:hint="eastAsia"/>
          <w:sz w:val="32"/>
          <w:szCs w:val="32"/>
        </w:rPr>
        <w:t>辽宁省哲学社会科学成就奖参评人选推荐表</w:t>
      </w:r>
    </w:p>
    <w:p w:rsidR="000E74CC" w:rsidRDefault="00A928A0">
      <w:pPr>
        <w:ind w:leftChars="760" w:left="1596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2. </w:t>
      </w:r>
      <w:r>
        <w:rPr>
          <w:rFonts w:ascii="仿宋_GB2312" w:eastAsia="仿宋_GB2312" w:hAnsi="仿宋_GB2312" w:cs="仿宋_GB2312" w:hint="eastAsia"/>
          <w:sz w:val="32"/>
          <w:szCs w:val="32"/>
        </w:rPr>
        <w:t>辽宁省哲学社会科学成就奖参评人选推荐汇总表</w:t>
      </w:r>
    </w:p>
    <w:p w:rsidR="000E74CC" w:rsidRDefault="00A928A0">
      <w:pPr>
        <w:ind w:leftChars="760" w:left="1596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 xml:space="preserve">3. </w:t>
      </w:r>
      <w:r>
        <w:rPr>
          <w:rFonts w:ascii="仿宋_GB2312" w:eastAsia="仿宋_GB2312" w:hAnsi="仿宋_GB2312" w:cs="仿宋_GB2312" w:hint="eastAsia"/>
          <w:sz w:val="32"/>
          <w:szCs w:val="32"/>
        </w:rPr>
        <w:t>辽宁省哲学社会科学成就奖参评人选填表及提供佐证材料说明</w:t>
      </w:r>
    </w:p>
    <w:p w:rsidR="000E74CC" w:rsidRDefault="00A928A0">
      <w:pPr>
        <w:ind w:leftChars="760" w:left="1596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全国哲学社会科学核心报刊和国家权威报刊名录</w:t>
      </w:r>
    </w:p>
    <w:p w:rsidR="000E74CC" w:rsidRDefault="000E74CC">
      <w:pPr>
        <w:ind w:firstLine="72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A251EC" w:rsidRDefault="00A251EC" w:rsidP="00A251EC">
      <w:pPr>
        <w:ind w:firstLine="72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东北大学科学技术处</w:t>
      </w:r>
    </w:p>
    <w:p w:rsidR="00A251EC" w:rsidRDefault="00A251EC" w:rsidP="00A251EC">
      <w:pPr>
        <w:ind w:firstLine="72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2017年11月17日</w:t>
      </w:r>
    </w:p>
    <w:sectPr w:rsidR="00A251E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8A0" w:rsidRDefault="00A928A0">
      <w:r>
        <w:separator/>
      </w:r>
    </w:p>
  </w:endnote>
  <w:endnote w:type="continuationSeparator" w:id="0">
    <w:p w:rsidR="00A928A0" w:rsidRDefault="00A92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363136"/>
    </w:sdtPr>
    <w:sdtEndPr/>
    <w:sdtContent>
      <w:p w:rsidR="000E74CC" w:rsidRDefault="00A928A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135" w:rsidRPr="00112135">
          <w:rPr>
            <w:noProof/>
            <w:lang w:val="zh-CN"/>
          </w:rPr>
          <w:t>3</w:t>
        </w:r>
        <w:r>
          <w:fldChar w:fldCharType="end"/>
        </w:r>
      </w:p>
    </w:sdtContent>
  </w:sdt>
  <w:p w:rsidR="000E74CC" w:rsidRDefault="000E74C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8A0" w:rsidRDefault="00A928A0">
      <w:r>
        <w:separator/>
      </w:r>
    </w:p>
  </w:footnote>
  <w:footnote w:type="continuationSeparator" w:id="0">
    <w:p w:rsidR="00A928A0" w:rsidRDefault="00A928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E71"/>
    <w:rsid w:val="000E74CC"/>
    <w:rsid w:val="00112135"/>
    <w:rsid w:val="001D2133"/>
    <w:rsid w:val="0028022C"/>
    <w:rsid w:val="00387C5E"/>
    <w:rsid w:val="00416618"/>
    <w:rsid w:val="00444013"/>
    <w:rsid w:val="004A4A6C"/>
    <w:rsid w:val="00554DF7"/>
    <w:rsid w:val="00610538"/>
    <w:rsid w:val="00743167"/>
    <w:rsid w:val="00746700"/>
    <w:rsid w:val="007B3EDC"/>
    <w:rsid w:val="007C312C"/>
    <w:rsid w:val="00862E71"/>
    <w:rsid w:val="009656D7"/>
    <w:rsid w:val="009A4913"/>
    <w:rsid w:val="00A251EC"/>
    <w:rsid w:val="00A40FF6"/>
    <w:rsid w:val="00A928A0"/>
    <w:rsid w:val="00AD061C"/>
    <w:rsid w:val="00C227D7"/>
    <w:rsid w:val="00C27E39"/>
    <w:rsid w:val="00C80B0D"/>
    <w:rsid w:val="00D13AF1"/>
    <w:rsid w:val="00D46AA8"/>
    <w:rsid w:val="00DB4B5F"/>
    <w:rsid w:val="00E166D4"/>
    <w:rsid w:val="00F62B26"/>
    <w:rsid w:val="00FC6861"/>
    <w:rsid w:val="180D42F2"/>
    <w:rsid w:val="1C5B558D"/>
    <w:rsid w:val="26E63EF3"/>
    <w:rsid w:val="7ED8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5">
    <w:name w:val="Balloon Text"/>
    <w:basedOn w:val="a"/>
    <w:link w:val="Char1"/>
    <w:uiPriority w:val="99"/>
    <w:semiHidden/>
    <w:unhideWhenUsed/>
    <w:rsid w:val="00FC686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C686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5">
    <w:name w:val="Balloon Text"/>
    <w:basedOn w:val="a"/>
    <w:link w:val="Char1"/>
    <w:uiPriority w:val="99"/>
    <w:semiHidden/>
    <w:unhideWhenUsed/>
    <w:rsid w:val="00FC686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C686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wqb</cp:lastModifiedBy>
  <cp:revision>22</cp:revision>
  <cp:lastPrinted>2011-11-12T07:36:00Z</cp:lastPrinted>
  <dcterms:created xsi:type="dcterms:W3CDTF">2017-10-24T02:09:00Z</dcterms:created>
  <dcterms:modified xsi:type="dcterms:W3CDTF">2017-11-17T06:36:00Z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